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32" w:rsidRPr="007D1332" w:rsidRDefault="007D1332" w:rsidP="002F007A">
      <w:pPr>
        <w:spacing w:after="0" w:line="240" w:lineRule="auto"/>
        <w:jc w:val="center"/>
        <w:rPr>
          <w:b/>
        </w:rPr>
      </w:pPr>
      <w:r w:rsidRPr="007D1332">
        <w:rPr>
          <w:b/>
        </w:rPr>
        <w:t xml:space="preserve">Evidence for Teachers Standards </w:t>
      </w:r>
      <w:r w:rsidR="002F007A">
        <w:rPr>
          <w:b/>
        </w:rPr>
        <w:t>4</w:t>
      </w:r>
      <w:r w:rsidRPr="007D1332">
        <w:rPr>
          <w:b/>
        </w:rPr>
        <w:t xml:space="preserve"> – Guidance</w:t>
      </w:r>
    </w:p>
    <w:p w:rsidR="007D1332" w:rsidRPr="007D1332" w:rsidRDefault="007D1332" w:rsidP="002F007A">
      <w:pPr>
        <w:spacing w:after="0" w:line="240" w:lineRule="auto"/>
        <w:jc w:val="center"/>
        <w:rPr>
          <w:b/>
        </w:rPr>
      </w:pPr>
    </w:p>
    <w:p w:rsidR="007D1332" w:rsidRPr="007D1332" w:rsidRDefault="007D1332" w:rsidP="002F007A">
      <w:pPr>
        <w:spacing w:after="0" w:line="240" w:lineRule="auto"/>
      </w:pPr>
      <w:r w:rsidRPr="007D1332">
        <w:t>An example list of suitable evidence against the new Teachers' Standards (2012).</w:t>
      </w:r>
    </w:p>
    <w:p w:rsidR="002F007A" w:rsidRDefault="002F007A" w:rsidP="002F007A">
      <w:pPr>
        <w:spacing w:after="0" w:line="240" w:lineRule="auto"/>
      </w:pPr>
    </w:p>
    <w:p w:rsidR="002F007A" w:rsidRPr="002F007A" w:rsidRDefault="002F007A" w:rsidP="002F007A">
      <w:pPr>
        <w:spacing w:after="0" w:line="240" w:lineRule="auto"/>
        <w:rPr>
          <w:b/>
        </w:rPr>
      </w:pPr>
      <w:r>
        <w:rPr>
          <w:b/>
        </w:rPr>
        <w:t>Standard 4:</w:t>
      </w:r>
      <w:r w:rsidRPr="002F007A">
        <w:rPr>
          <w:b/>
        </w:rPr>
        <w:t xml:space="preserve"> Plan and teach </w:t>
      </w:r>
      <w:r w:rsidR="0087797A" w:rsidRPr="002F007A">
        <w:rPr>
          <w:b/>
        </w:rPr>
        <w:t>well-structured</w:t>
      </w:r>
      <w:r w:rsidRPr="002F007A">
        <w:rPr>
          <w:b/>
        </w:rPr>
        <w:t xml:space="preserve"> lessons</w:t>
      </w:r>
    </w:p>
    <w:p w:rsidR="002F007A" w:rsidRDefault="002F007A" w:rsidP="002F007A">
      <w:pPr>
        <w:spacing w:after="0" w:line="240" w:lineRule="auto"/>
      </w:pPr>
    </w:p>
    <w:p w:rsidR="002F007A" w:rsidRDefault="002F007A" w:rsidP="002F007A">
      <w:pPr>
        <w:spacing w:after="0" w:line="240" w:lineRule="auto"/>
      </w:pPr>
      <w:r>
        <w:t>Lesson observations with measurable outcomes to gauge progress (show high level of productivity &amp; engagement)</w:t>
      </w:r>
    </w:p>
    <w:p w:rsidR="002F007A" w:rsidRDefault="002F007A" w:rsidP="002F007A">
      <w:pPr>
        <w:spacing w:after="0" w:line="240" w:lineRule="auto"/>
      </w:pPr>
      <w:r>
        <w:t xml:space="preserve">Lesson plans (which reflect progression); </w:t>
      </w:r>
      <w:r w:rsidR="0087797A">
        <w:t>well-planned/</w:t>
      </w:r>
      <w:r>
        <w:t>thought through questioning</w:t>
      </w:r>
    </w:p>
    <w:p w:rsidR="002F007A" w:rsidRDefault="0087797A" w:rsidP="002F007A">
      <w:pPr>
        <w:spacing w:after="0" w:line="240" w:lineRule="auto"/>
      </w:pPr>
      <w:r>
        <w:t>Use of LS</w:t>
      </w:r>
      <w:r w:rsidR="002F007A">
        <w:t>As for effective learning</w:t>
      </w:r>
    </w:p>
    <w:p w:rsidR="002F007A" w:rsidRDefault="002F007A" w:rsidP="002F007A">
      <w:pPr>
        <w:spacing w:after="0" w:line="240" w:lineRule="auto"/>
      </w:pPr>
    </w:p>
    <w:p w:rsidR="002F007A" w:rsidRDefault="002F007A" w:rsidP="002F007A">
      <w:pPr>
        <w:spacing w:after="0" w:line="240" w:lineRule="auto"/>
      </w:pPr>
      <w:r>
        <w:t>Learning environment; en</w:t>
      </w:r>
      <w:r w:rsidR="0087797A">
        <w:t>couraging children’s questions/</w:t>
      </w:r>
      <w:r>
        <w:t>ideas and opportunities for deep questioning and curiosity to be aroused</w:t>
      </w:r>
    </w:p>
    <w:p w:rsidR="002F007A" w:rsidRDefault="002F007A" w:rsidP="002F007A">
      <w:pPr>
        <w:spacing w:after="0" w:line="240" w:lineRule="auto"/>
      </w:pPr>
      <w:r>
        <w:t>Evidence that children’s ideas have fed into topics</w:t>
      </w:r>
    </w:p>
    <w:p w:rsidR="002F007A" w:rsidRDefault="002F007A" w:rsidP="002F007A">
      <w:pPr>
        <w:spacing w:after="0" w:line="240" w:lineRule="auto"/>
      </w:pPr>
      <w:r>
        <w:t>Promotion of love of books/reading</w:t>
      </w:r>
    </w:p>
    <w:p w:rsidR="002F007A" w:rsidRDefault="0087797A" w:rsidP="002F007A">
      <w:pPr>
        <w:spacing w:after="0" w:line="240" w:lineRule="auto"/>
      </w:pPr>
      <w:r>
        <w:t>Student voice/</w:t>
      </w:r>
      <w:r w:rsidR="002F007A">
        <w:t>feedback</w:t>
      </w:r>
    </w:p>
    <w:p w:rsidR="002F007A" w:rsidRDefault="0087797A" w:rsidP="002F007A">
      <w:pPr>
        <w:spacing w:after="0" w:line="240" w:lineRule="auto"/>
      </w:pPr>
      <w:r>
        <w:t xml:space="preserve">Personal </w:t>
      </w:r>
      <w:r w:rsidR="002F007A">
        <w:t>enthusiasm</w:t>
      </w:r>
    </w:p>
    <w:p w:rsidR="002F007A" w:rsidRDefault="002F007A" w:rsidP="002F007A">
      <w:pPr>
        <w:spacing w:after="0" w:line="240" w:lineRule="auto"/>
      </w:pPr>
      <w:r>
        <w:t>Engagement in wider activities, e.g. World Book Day</w:t>
      </w:r>
    </w:p>
    <w:p w:rsidR="002F007A" w:rsidRDefault="002F007A" w:rsidP="002F007A">
      <w:pPr>
        <w:spacing w:after="0" w:line="240" w:lineRule="auto"/>
      </w:pPr>
      <w:r>
        <w:t>Parental responses</w:t>
      </w:r>
    </w:p>
    <w:p w:rsidR="002F007A" w:rsidRDefault="002F007A" w:rsidP="002F007A">
      <w:pPr>
        <w:spacing w:after="0" w:line="240" w:lineRule="auto"/>
      </w:pPr>
      <w:r>
        <w:t>Positive behaviour observed</w:t>
      </w:r>
    </w:p>
    <w:p w:rsidR="002F007A" w:rsidRDefault="002F007A" w:rsidP="002F007A">
      <w:pPr>
        <w:spacing w:after="0" w:line="240" w:lineRule="auto"/>
      </w:pPr>
    </w:p>
    <w:p w:rsidR="002F007A" w:rsidRDefault="002F007A" w:rsidP="002F007A">
      <w:pPr>
        <w:spacing w:after="0" w:line="240" w:lineRule="auto"/>
      </w:pPr>
      <w:r>
        <w:t>Classroom displays</w:t>
      </w:r>
    </w:p>
    <w:p w:rsidR="002F007A" w:rsidRDefault="002F007A" w:rsidP="002F007A">
      <w:pPr>
        <w:spacing w:after="0" w:line="240" w:lineRule="auto"/>
      </w:pPr>
      <w:r>
        <w:t>Appropriate and motivating homework; homework record;</w:t>
      </w:r>
    </w:p>
    <w:p w:rsidR="002F007A" w:rsidRDefault="0087797A" w:rsidP="002F007A">
      <w:pPr>
        <w:spacing w:after="0" w:line="240" w:lineRule="auto"/>
      </w:pPr>
      <w:r>
        <w:t>Marking/</w:t>
      </w:r>
      <w:r w:rsidR="002F007A">
        <w:t>feedback</w:t>
      </w:r>
    </w:p>
    <w:p w:rsidR="002F007A" w:rsidRDefault="002F007A" w:rsidP="002F007A">
      <w:pPr>
        <w:spacing w:after="0" w:line="240" w:lineRule="auto"/>
      </w:pPr>
      <w:r>
        <w:t>Feedbac</w:t>
      </w:r>
      <w:r w:rsidR="0087797A">
        <w:t>k from parents</w:t>
      </w:r>
    </w:p>
    <w:p w:rsidR="002F007A" w:rsidRDefault="002F007A" w:rsidP="002F007A">
      <w:pPr>
        <w:spacing w:after="0" w:line="240" w:lineRule="auto"/>
      </w:pPr>
      <w:r>
        <w:t>Visits/visitors used to enhance learning; school trips &amp; associated work</w:t>
      </w:r>
    </w:p>
    <w:p w:rsidR="002F007A" w:rsidRDefault="002F007A" w:rsidP="002F007A">
      <w:pPr>
        <w:spacing w:after="0" w:line="240" w:lineRule="auto"/>
      </w:pPr>
    </w:p>
    <w:p w:rsidR="002F007A" w:rsidRDefault="002F007A" w:rsidP="002F007A">
      <w:pPr>
        <w:spacing w:after="0" w:line="240" w:lineRule="auto"/>
      </w:pPr>
      <w:r>
        <w:t>Progress made between lesson observations (teacher progress) &amp; response to targets</w:t>
      </w:r>
    </w:p>
    <w:p w:rsidR="002F007A" w:rsidRDefault="002F007A" w:rsidP="002F007A">
      <w:pPr>
        <w:spacing w:after="0" w:line="240" w:lineRule="auto"/>
      </w:pPr>
      <w:r>
        <w:t>Completion of peer observations</w:t>
      </w:r>
    </w:p>
    <w:p w:rsidR="002F007A" w:rsidRDefault="002F007A" w:rsidP="002F007A">
      <w:pPr>
        <w:spacing w:after="0" w:line="240" w:lineRule="auto"/>
      </w:pPr>
      <w:r>
        <w:t>Contribution/participation in CPD activity to improve teaching</w:t>
      </w:r>
    </w:p>
    <w:p w:rsidR="002F007A" w:rsidRDefault="002F007A" w:rsidP="002F007A">
      <w:pPr>
        <w:spacing w:after="0" w:line="240" w:lineRule="auto"/>
      </w:pPr>
      <w:r>
        <w:t>Annotated planning</w:t>
      </w:r>
    </w:p>
    <w:p w:rsidR="002F007A" w:rsidRDefault="0087797A" w:rsidP="002F007A">
      <w:pPr>
        <w:spacing w:after="0" w:line="240" w:lineRule="auto"/>
      </w:pPr>
      <w:r>
        <w:t>Lesson evaluations</w:t>
      </w:r>
      <w:bookmarkStart w:id="0" w:name="_GoBack"/>
      <w:bookmarkEnd w:id="0"/>
    </w:p>
    <w:p w:rsidR="002F007A" w:rsidRDefault="002F007A" w:rsidP="002F007A">
      <w:pPr>
        <w:spacing w:after="0" w:line="240" w:lineRule="auto"/>
      </w:pPr>
      <w:r>
        <w:t>Minutes of meetings</w:t>
      </w:r>
    </w:p>
    <w:p w:rsidR="002F007A" w:rsidRDefault="002F007A" w:rsidP="002F007A">
      <w:pPr>
        <w:spacing w:after="0" w:line="240" w:lineRule="auto"/>
      </w:pPr>
      <w:r>
        <w:t>CPD showing impact in classes</w:t>
      </w:r>
    </w:p>
    <w:p w:rsidR="002F007A" w:rsidRDefault="002F007A" w:rsidP="002F007A">
      <w:pPr>
        <w:spacing w:after="0" w:line="240" w:lineRule="auto"/>
      </w:pPr>
    </w:p>
    <w:p w:rsidR="002F007A" w:rsidRDefault="002F007A" w:rsidP="002F007A">
      <w:pPr>
        <w:spacing w:after="0" w:line="240" w:lineRule="auto"/>
      </w:pPr>
      <w:r>
        <w:t>Adapt/ develop SoW</w:t>
      </w:r>
    </w:p>
    <w:p w:rsidR="002F007A" w:rsidRDefault="002F007A" w:rsidP="002F007A">
      <w:pPr>
        <w:spacing w:after="0" w:line="240" w:lineRule="auto"/>
      </w:pPr>
      <w:r>
        <w:t>Participation in enrichment activity linked to subject e.g. running visit/ trip/ CPD event</w:t>
      </w:r>
    </w:p>
    <w:p w:rsidR="002F007A" w:rsidRDefault="002F007A" w:rsidP="002F007A">
      <w:pPr>
        <w:spacing w:after="0" w:line="240" w:lineRule="auto"/>
      </w:pPr>
      <w:r>
        <w:t>Review of resources, e.g. text books, online materials</w:t>
      </w:r>
    </w:p>
    <w:p w:rsidR="002F007A" w:rsidRPr="007D1332" w:rsidRDefault="002F007A" w:rsidP="002F007A">
      <w:pPr>
        <w:spacing w:after="0" w:line="240" w:lineRule="auto"/>
      </w:pPr>
      <w:r>
        <w:t>Planning and scrutiny – curriculum areas; pupil voice</w:t>
      </w:r>
    </w:p>
    <w:p w:rsidR="007E1A17" w:rsidRDefault="007E1A17" w:rsidP="00BE61C6">
      <w:pPr>
        <w:spacing w:after="0"/>
      </w:pPr>
    </w:p>
    <w:sectPr w:rsidR="007E1A17" w:rsidSect="007D1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D1D"/>
    <w:multiLevelType w:val="hybridMultilevel"/>
    <w:tmpl w:val="25DC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2870"/>
    <w:multiLevelType w:val="hybridMultilevel"/>
    <w:tmpl w:val="6E6A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2891"/>
    <w:multiLevelType w:val="hybridMultilevel"/>
    <w:tmpl w:val="9B9C2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6"/>
    <w:rsid w:val="00123228"/>
    <w:rsid w:val="002F007A"/>
    <w:rsid w:val="00475C27"/>
    <w:rsid w:val="00604EF6"/>
    <w:rsid w:val="00741724"/>
    <w:rsid w:val="007D1332"/>
    <w:rsid w:val="007E1A17"/>
    <w:rsid w:val="0087797A"/>
    <w:rsid w:val="008C0D2F"/>
    <w:rsid w:val="00BE61C6"/>
    <w:rsid w:val="00D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Hellesdon High School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S. Life</dc:creator>
  <cp:lastModifiedBy>FAMILY</cp:lastModifiedBy>
  <cp:revision>3</cp:revision>
  <cp:lastPrinted>2012-11-30T11:37:00Z</cp:lastPrinted>
  <dcterms:created xsi:type="dcterms:W3CDTF">2013-05-24T14:59:00Z</dcterms:created>
  <dcterms:modified xsi:type="dcterms:W3CDTF">2013-07-06T15:11:00Z</dcterms:modified>
</cp:coreProperties>
</file>